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Supplementary Material 1: MGA 1-4 Initial Analysis in Chinese</w:t>
      </w:r>
    </w:p>
    <w:p w:rsidR="00000000" w:rsidDel="00000000" w:rsidP="00000000" w:rsidRDefault="00000000" w:rsidRPr="00000000" w14:paraId="00000002">
      <w:pPr>
        <w:ind w:firstLine="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MGA1 Initial Analysis in Chinese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長方形數: 透過圍棋子遊戲學會窮盡因數、質數與合數的圖像意義(國小數量)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https://www.youtube.com/watch?v=V7tBWcTTP9U&amp;list=PLylUUAvq6ZNXKVhuPqUcu1q_LqhuLhqMt&amp;index=21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Style w:val="Heading3"/>
        <w:rPr>
          <w:rFonts w:ascii="Arial" w:cs="Arial" w:eastAsia="Arial" w:hAnsi="Arial"/>
          <w:sz w:val="22"/>
          <w:szCs w:val="22"/>
        </w:rPr>
      </w:pPr>
      <w:bookmarkStart w:colFirst="0" w:colLast="0" w:name="_heading=h.3znysh7" w:id="3"/>
      <w:bookmarkEnd w:id="3"/>
      <w:r w:rsidDel="00000000" w:rsidR="00000000" w:rsidRPr="00000000">
        <w:rPr>
          <w:rFonts w:ascii="Gungsuh" w:cs="Gungsuh" w:eastAsia="Gungsuh" w:hAnsi="Gungsuh"/>
          <w:rtl w:val="0"/>
        </w:rPr>
        <w:t xml:space="preserve">總覽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ind w:firstLine="0"/>
        <w:jc w:val="left"/>
        <w:rPr>
          <w:rFonts w:ascii="Arial" w:cs="Arial" w:eastAsia="Arial" w:hAnsi="Arial"/>
          <w:color w:val="ff0000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(0:26~4:10)Entering: 較多老師講述，先由老師建立先備知識，說明規則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(4:11~5:57)Entertaining: 透過玩遊戲，引起學生的學習動機和情緒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(5:58~8:44)Enlightening: 學生自行檢視遊戲結果，整理出一個系統，思考遊戲致勝秘訣，逐漸與課程核心連結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(8:45~12:36) Enriching: 學生反思遊戲得到結論，在結合對自身情緒的觀察，最後搭配真正的數學概念，把兩者比較再吸收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rPr>
          <w:rFonts w:ascii="Arial" w:cs="Arial" w:eastAsia="Arial" w:hAnsi="Arial"/>
          <w:sz w:val="22"/>
          <w:szCs w:val="22"/>
        </w:rPr>
      </w:pPr>
      <w:bookmarkStart w:colFirst="0" w:colLast="0" w:name="_heading=h.2et92p0" w:id="4"/>
      <w:bookmarkEnd w:id="4"/>
      <w:r w:rsidDel="00000000" w:rsidR="00000000" w:rsidRPr="00000000">
        <w:rPr>
          <w:rFonts w:ascii="Gungsuh" w:cs="Gungsuh" w:eastAsia="Gungsuh" w:hAnsi="Gungsuh"/>
          <w:rtl w:val="0"/>
        </w:rPr>
        <w:t xml:space="preserve">教學階段分析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ind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1920"/>
        <w:gridCol w:w="1605"/>
        <w:gridCol w:w="1770"/>
        <w:gridCol w:w="1740"/>
        <w:tblGridChange w:id="0">
          <w:tblGrid>
            <w:gridCol w:w="1845"/>
            <w:gridCol w:w="1920"/>
            <w:gridCol w:w="1605"/>
            <w:gridCol w:w="1770"/>
            <w:gridCol w:w="1740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Lesson structure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affective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affective  (learning) issues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cognitive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Cognitive (learning)</w:t>
            </w:r>
          </w:p>
          <w:p w:rsidR="00000000" w:rsidDel="00000000" w:rsidP="00000000" w:rsidRDefault="00000000" w:rsidRPr="00000000" w14:paraId="0000001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issues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01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(0:24~1:00)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老師用充滿</w:t>
                </w:r>
              </w:sdtContent>
            </w:sdt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熱情有活力的語氣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上課，用問句語氣激發學生回應，進入課程。不直接進入課程主軸，先從點、線開始，</w:t>
                </w:r>
              </w:sdtContent>
            </w:sdt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用基礎簡單的知識，且學生熟悉的數學概念，引發學生興趣。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76202</wp:posOffset>
                  </wp:positionH>
                  <wp:positionV relativeFrom="paragraph">
                    <wp:posOffset>123825</wp:posOffset>
                  </wp:positionV>
                  <wp:extent cx="981075" cy="571500"/>
                  <wp:effectExtent b="0" l="0" r="0" t="0"/>
                  <wp:wrapTopAndBottom distB="114300" distT="114300"/>
                  <wp:docPr id="83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685800"/>
                  <wp:effectExtent b="0" l="0" r="0" t="0"/>
                  <wp:docPr id="84" name="image32.jpg"/>
                  <a:graphic>
                    <a:graphicData uri="http://schemas.openxmlformats.org/drawingml/2006/picture">
                      <pic:pic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95252</wp:posOffset>
                  </wp:positionH>
                  <wp:positionV relativeFrom="paragraph">
                    <wp:posOffset>47627</wp:posOffset>
                  </wp:positionV>
                  <wp:extent cx="885825" cy="571500"/>
                  <wp:effectExtent b="0" l="0" r="0" t="0"/>
                  <wp:wrapTopAndBottom distB="114300" distT="114300"/>
                  <wp:docPr id="72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546100"/>
                  <wp:effectExtent b="0" l="0" r="0" t="0"/>
                  <wp:docPr id="85" name="image33.jpg"/>
                  <a:graphic>
                    <a:graphicData uri="http://schemas.openxmlformats.org/drawingml/2006/picture">
                      <pic:pic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普遍表現專注，有問有答，</w:t>
                </w:r>
              </w:sdtContent>
            </w:sdt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沒有特別表現出興趣，稍微顯露好奇心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不斷提問幾個點可以連線，從一個點到四個點。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最後用八個點能不能排出正方形作為下階段的開頭。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漸進式引導學生思考，一直問學生問題可以檢視其專心程度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學生按照所知回答問題，</w:t>
                </w:r>
              </w:sdtContent>
            </w:sdt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一邊回答，一邊思考，最後自己歸納出結論，而不是直接灌輸知識</w:t>
                </w:r>
              </w:sdtContent>
            </w:sdt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01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(1:01~1:15)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66677</wp:posOffset>
                  </wp:positionH>
                  <wp:positionV relativeFrom="paragraph">
                    <wp:posOffset>123825</wp:posOffset>
                  </wp:positionV>
                  <wp:extent cx="1085850" cy="927100"/>
                  <wp:effectExtent b="0" l="0" r="0" t="0"/>
                  <wp:wrapTopAndBottom distB="114300" distT="114300"/>
                  <wp:docPr id="96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透過學生錯誤的圖，提出問題，再邀請另外一位同學回答，</w:t>
                </w:r>
              </w:sdtContent>
            </w:sdt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提高學生的課程參與度。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825500"/>
                  <wp:effectExtent b="0" l="0" r="0" t="0"/>
                  <wp:docPr id="88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482600"/>
                  <wp:effectExtent b="0" l="0" r="0" t="0"/>
                  <wp:docPr id="87" name="image38.jpg"/>
                  <a:graphic>
                    <a:graphicData uri="http://schemas.openxmlformats.org/drawingml/2006/picture">
                      <pic:pic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同學得到上台表現的機會時，看起來很開心與興奮。能指出錯誤之處的同學，看起來對自己的答案有自信。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透過邀請學生上台演示或回答，學生對課堂參與度提高，心情變得開朗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老師請同學用8個點排出正方形，並且點同學回答此圖形是否為正方形，藉此講解遊戲:只能排出實心的正方形或長方形。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不直接講解質數，透過排列圖形，</w:t>
                </w:r>
              </w:sdtContent>
            </w:sdt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採用視覺的圖象式學習，讓學生更好理解抽象概念。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學生知道遊戲規則是:只能排出實心的正方形或長方形。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比起質數概念，</w:t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正方形、長方形屬於比較簡單、日常概念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，以此作為遊戲規則，</w:t>
                </w:r>
              </w:sdtContent>
            </w:sdt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方便學生進行觀察。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02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(1:16~1:44)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從學生的圖出發，搭配問句，邀請學生回答。老師用從日常語言進入數學概念，像是從點的排列變成乘法，接著會用遊戲，帶入課程主軸。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161925</wp:posOffset>
                  </wp:positionV>
                  <wp:extent cx="885825" cy="825500"/>
                  <wp:effectExtent b="0" l="0" r="0" t="0"/>
                  <wp:wrapSquare wrapText="bothSides" distB="114300" distT="114300" distL="114300" distR="114300"/>
                  <wp:docPr id="5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57152</wp:posOffset>
                  </wp:positionV>
                  <wp:extent cx="1085850" cy="1384300"/>
                  <wp:effectExtent b="0" l="0" r="0" t="0"/>
                  <wp:wrapTopAndBottom distB="114300" distT="114300"/>
                  <wp:docPr id="86" name="image36.jpg"/>
                  <a:graphic>
                    <a:graphicData uri="http://schemas.openxmlformats.org/drawingml/2006/picture">
                      <pic:pic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從易懂的語言著手，逐漸進入課程重點，感覺學生會</w:t>
                </w:r>
              </w:sdtContent>
            </w:sdt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比較不排斥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，反而會因為覺得是在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學遊戲規則，而感到有趣。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812800"/>
                  <wp:effectExtent b="0" l="0" r="0" t="0"/>
                  <wp:docPr id="91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不論是上台示範，或是回答問題，老師每次點的同學都不一樣，</w:t>
                </w:r>
              </w:sdtContent>
            </w:sdt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讓大家都有機會標現，更融入課程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老師請學生排出實心長方形，先問同學是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幾個一排(A日常語言)</w:t>
                </w:r>
              </w:sdtContent>
            </w:sdt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，再請同學用</w:t>
                </w:r>
              </w:sdtContent>
            </w:sdt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乘法算式(C數學語言)</w:t>
                </w:r>
              </w:sdtContent>
            </w:sdt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表達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老師一點一滴、逐漸加入本次課程的重點。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同時了解要用乘法公式表達排列方式。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把圖形跟今天的課程主軸進行連結，可以</w:t>
                </w:r>
              </w:sdtContent>
            </w:sdt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更直接地觀察到質數的特徵。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03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(1:45~4:10)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1085850" cy="584200"/>
                  <wp:effectExtent b="0" l="0" r="0" t="0"/>
                  <wp:docPr id="89" name="image42.jpg"/>
                  <a:graphic>
                    <a:graphicData uri="http://schemas.openxmlformats.org/drawingml/2006/picture">
                      <pic:pic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此為這階段的key moment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跟學生一起進行遊戲示範，再點學生回答，運用肢體動作鼓勵多回答，且不直接公布答案，學生如果回答不太完整，</w:t>
                </w:r>
              </w:sdtContent>
            </w:sdt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會加以引導</w:t>
                </w:r>
              </w:sdtContent>
            </w:sdt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結束問答後都會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給予正面回應</w:t>
                </w:r>
              </w:sdtContent>
            </w:sdt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，例如：很好、很棒等讚美，個人推論</w:t>
                </w:r>
              </w:sdtContent>
            </w:sdt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對於學習有正面幫助。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876300"/>
                  <wp:effectExtent b="0" l="0" r="0" t="0"/>
                  <wp:docPr id="90" name="image43.jpg"/>
                  <a:graphic>
                    <a:graphicData uri="http://schemas.openxmlformats.org/drawingml/2006/picture">
                      <pic:pic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此為這階段的key moment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學生可以有條理、</w:t>
                </w:r>
              </w:sdtContent>
            </w:sdt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自信地說出自己的看法，不符合規則的原因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00ff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(1:45~2:40)</w:t>
            </w:r>
          </w:p>
          <w:p w:rsidR="00000000" w:rsidDel="00000000" w:rsidP="00000000" w:rsidRDefault="00000000" w:rsidRPr="00000000" w14:paraId="0000004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第一回合由學生出題(數字13)老師示範，老師請學生判斷是不是正方形或長方形，並說明原因。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直接示範遊戲過程，</w:t>
                </w:r>
              </w:sdtContent>
            </w:sdt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減少待會遊戲進行上的問題</w:t>
                </w:r>
              </w:sdtContent>
            </w:sdt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，同時</w:t>
                </w:r>
              </w:sdtContent>
            </w:sdt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再次釐清觀念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(1:45~2:40)</w:t>
            </w:r>
          </w:p>
          <w:p w:rsidR="00000000" w:rsidDel="00000000" w:rsidP="00000000" w:rsidRDefault="00000000" w:rsidRPr="00000000" w14:paraId="0000004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學生初步了解質數:學生了解遊戲規則，也知道13是無法排出長方形或正方形的結論。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8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00ff" w:space="0" w:sz="8" w:val="single"/>
              <w:left w:color="9900ff" w:space="0" w:sz="8" w:val="single"/>
              <w:bottom w:color="9900ff" w:space="0" w:sz="8" w:val="single"/>
              <w:right w:color="9900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(2:41~4:10)</w:t>
            </w:r>
          </w:p>
          <w:p w:rsidR="00000000" w:rsidDel="00000000" w:rsidP="00000000" w:rsidRDefault="00000000" w:rsidRPr="00000000" w14:paraId="0000004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第二回合的示範，</w:t>
                </w:r>
              </w:sdtContent>
            </w:sdt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老師會故意出錯</w:t>
                </w:r>
              </w:sdtContent>
            </w:sdt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並請學生說明原因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給出錯誤的情境，讓學生判斷，同時</w:t>
                </w:r>
              </w:sdtContent>
            </w:sdt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檢視學生對課程的理解程度</w:t>
                </w:r>
              </w:sdtContent>
            </w:sdt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，透過不斷舉例，讓學生歸納出規則，</w:t>
                </w:r>
              </w:sdtContent>
            </w:sdt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對核心主題、規則更熟悉。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9900ff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(2:41~4:10)</w:t>
            </w:r>
          </w:p>
          <w:p w:rsidR="00000000" w:rsidDel="00000000" w:rsidP="00000000" w:rsidRDefault="00000000" w:rsidRPr="00000000" w14:paraId="0000004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建立遊戲規則:在乘法組合中，數字顛倒不算數，或是只能排成一條線也不算。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</w:t>
                </w:r>
              </w:sdtContent>
            </w:sdt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在無形中掌握質數的關鍵定義</w:t>
                </w:r>
              </w:sdtContent>
            </w:sdt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，透過演練例子得到結論、課程的核心主題。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9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04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2-player game</w:t>
            </w:r>
          </w:p>
          <w:p w:rsidR="00000000" w:rsidDel="00000000" w:rsidP="00000000" w:rsidRDefault="00000000" w:rsidRPr="00000000" w14:paraId="00000050">
            <w:pPr>
              <w:spacing w:after="0" w:before="0" w:lineRule="auto"/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(4:11~5:57)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yellow"/>
                <w:rtl w:val="0"/>
              </w:rPr>
              <w:t xml:space="preserve">game</w:t>
            </w:r>
          </w:p>
          <w:p w:rsidR="00000000" w:rsidDel="00000000" w:rsidP="00000000" w:rsidRDefault="00000000" w:rsidRPr="00000000" w14:paraId="0000005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  <w:highlight w:val="yellow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highlight w:val="yellow"/>
                    <w:rtl w:val="0"/>
                  </w:rPr>
                  <w:t xml:space="preserve">沒有老師出現，故不多加分析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學生自己進行遊戲時，</w:t>
                </w:r>
              </w:sdtContent>
            </w:sdt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大多看起來興高采烈，對數學課程不抗拒或排斥，也沒有疑惑出現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52390</wp:posOffset>
                  </wp:positionH>
                  <wp:positionV relativeFrom="paragraph">
                    <wp:posOffset>171450</wp:posOffset>
                  </wp:positionV>
                  <wp:extent cx="700088" cy="385763"/>
                  <wp:effectExtent b="0" l="0" r="0" t="0"/>
                  <wp:wrapTopAndBottom distB="114300" distT="114300"/>
                  <wp:docPr id="5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385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tcBorders>
              <w:top w:color="9900ff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game</w:t>
            </w:r>
          </w:p>
          <w:p w:rsidR="00000000" w:rsidDel="00000000" w:rsidP="00000000" w:rsidRDefault="00000000" w:rsidRPr="00000000" w14:paraId="00000056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沒有老師出現，故不多加分析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before="0" w:line="240" w:lineRule="auto"/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學生兩兩進行遊戲，在過程中不斷演練，並且從數個例子中，</w:t>
                </w:r>
              </w:sdtContent>
            </w:sdt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得到統一的結論，無形中獲得數學知識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00ff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06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(5:58~7:41) </w:t>
            </w:r>
          </w:p>
          <w:p w:rsidR="00000000" w:rsidDel="00000000" w:rsidP="00000000" w:rsidRDefault="00000000" w:rsidRPr="00000000" w14:paraId="0000006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before="0" w:lineRule="auto"/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老師都會</w:t>
                </w:r>
              </w:sdtContent>
            </w:sdt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重複每個人的回答</w:t>
                </w:r>
              </w:sdtContent>
            </w:sdt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，並且給予正面回覆</w:t>
                </w:r>
              </w:sdtContent>
            </w:sdt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，再繼續針對其中的一些關鍵進行引導，像是為何會遺漏，再來是如何避免遺漏與重複等。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重複答案會幫助學生有更清楚的邏輯，正面回饋有助於鼓勵發言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 上台回答問題都可以大方地說出自己的發現，在台下回答問題時，也表現很好。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從他們的用詞中，可以聽出已經</w:t>
                </w:r>
              </w:sdtContent>
            </w:sdt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比較少關於圖形排列的日常語言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，開始有較多乘法的數學語言</w:t>
                </w:r>
              </w:sdtContent>
            </w:sdt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出現。顯示出在該課程中，</w:t>
                </w:r>
              </w:sdtContent>
            </w:sdt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學生默默地吸收相關數學知識。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90600" cy="431800"/>
                  <wp:effectExtent b="0" l="0" r="0" t="0"/>
                  <wp:docPr id="92" name="image40.jpg"/>
                  <a:graphic>
                    <a:graphicData uri="http://schemas.openxmlformats.org/drawingml/2006/picture">
                      <pic:pic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詢問學生遺漏的原因，跟減少遺漏的方法，引導出課程主題，也就是如何觀察質數。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引導學生覺察遊戲中的異樣，慢慢地揭示課程主軸。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800100"/>
                  <wp:effectExtent b="0" l="0" r="0" t="0"/>
                  <wp:docPr id="93" name="image41.jpg"/>
                  <a:graphic>
                    <a:graphicData uri="http://schemas.openxmlformats.org/drawingml/2006/picture">
                      <pic:pic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ind w:firstLine="0"/>
              <w:jc w:val="left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學生協力完成表格，上台分享自己的發現，例如:原本只想著九九乘法表，</w:t>
                </w:r>
              </w:sdtContent>
            </w:sdt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發現會有遺漏後，就知道要用除的，也知道除的時候如果只是顛倒順序就不算得分。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學生可以用自己的話說出觀察到的結果，並從結果連結到質數的知識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07A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(7:42~8:44) </w:t>
            </w:r>
          </w:p>
          <w:p w:rsidR="00000000" w:rsidDel="00000000" w:rsidP="00000000" w:rsidRDefault="00000000" w:rsidRPr="00000000" w14:paraId="0000007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老師問問題的時候，會走下講台，拉近與學生之間的實際距離，感覺起來</w:t>
                </w:r>
              </w:sdtContent>
            </w:sdt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更親近</w:t>
                </w:r>
              </w:sdtContent>
            </w:sdt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，學生會更願意發言，更是拋出許多問題，幫助學生思考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2"/>
                <w:szCs w:val="22"/>
              </w:rPr>
              <w:drawing>
                <wp:inline distB="114300" distT="114300" distL="114300" distR="114300">
                  <wp:extent cx="885825" cy="419100"/>
                  <wp:effectExtent b="0" l="0" r="0" t="0"/>
                  <wp:docPr id="94" name="image44.jpg"/>
                  <a:graphic>
                    <a:graphicData uri="http://schemas.openxmlformats.org/drawingml/2006/picture">
                      <pic:pic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firstLine="0"/>
              <w:jc w:val="left"/>
              <w:rPr>
                <w:rFonts w:ascii="Arial" w:cs="Arial" w:eastAsia="Arial" w:hAnsi="Arial"/>
                <w:color w:val="9900ff"/>
                <w:sz w:val="22"/>
                <w:szCs w:val="22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十分專注，對於結果很在意，</w:t>
                </w:r>
              </w:sdtContent>
            </w:sdt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遊戲牽動著學生的情緒</w:t>
                </w:r>
              </w:sdtContent>
            </w:sdt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在發表獲勝祕訣時，大家踴躍舉手，表現積極，</w:t>
                </w:r>
              </w:sdtContent>
            </w:sdt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展現對課程的高度興趣，同時學生也是間接地獲得關於質數的知識，且</w:t>
                </w:r>
              </w:sdtContent>
            </w:sdt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在具有競賽的情緒記憶下，可以更印象深刻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問學生或勝祕訣。用問題引導他們，</w:t>
                </w:r>
              </w:sdtContent>
            </w:sdt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去思考、比較質數與其他數的差異，也就是質數的特質所在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透過與老師的問答，學生發現獲勝秘訣就是給對方除不下去的數，或是只有一種可能的</w:t>
                </w:r>
              </w:sdtContent>
            </w:sdt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學生使用自己的日常語，表達出自己的遊戲觀察結果，</w:t>
                </w:r>
              </w:sdtContent>
            </w:sdt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建立對質數的初步認識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085">
            <w:pPr>
              <w:spacing w:after="0" w:before="0" w:lineRule="auto"/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(8:45~10:55)</w:t>
            </w:r>
          </w:p>
          <w:p w:rsidR="00000000" w:rsidDel="00000000" w:rsidP="00000000" w:rsidRDefault="00000000" w:rsidRPr="00000000" w14:paraId="00000086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開朗親切</w:t>
                </w:r>
              </w:sdtContent>
            </w:sdt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地</w:t>
                </w:r>
              </w:sdtContent>
            </w:sdt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問學生排不出來的心情如何，</w:t>
                </w:r>
              </w:sdtContent>
            </w:sdt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把情緒跟遊戲結果連結，以便學生進行後續分類、命名活動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850900"/>
                  <wp:effectExtent b="0" l="0" r="0" t="0"/>
                  <wp:docPr id="95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5825" cy="444500"/>
                  <wp:effectExtent b="0" l="0" r="0" t="0"/>
                  <wp:docPr id="97" name="image48.jpg"/>
                  <a:graphic>
                    <a:graphicData uri="http://schemas.openxmlformats.org/drawingml/2006/picture">
                      <pic:pic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(8:50~9:36)</w:t>
            </w:r>
          </w:p>
          <w:p w:rsidR="00000000" w:rsidDel="00000000" w:rsidP="00000000" w:rsidRDefault="00000000" w:rsidRPr="00000000" w14:paraId="0000008C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排不出來，很</w:t>
                </w:r>
              </w:sdtContent>
            </w:sdt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沮喪，排得出來就開心、高興。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透過遊戲，把情緒跟課程連結，</w:t>
                </w:r>
              </w:sdtContent>
            </w:sdt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有助於日後判斷質數，例如: 令學生沮喪、排不出來的就是質數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請學生根據心情，把數字命名且分類，再跟全班分享。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先讓學生自行歸納結論，再把其結論跟真正的數學改念結合，比起直接教導觀念，這樣引導過程會讓學生</w:t>
                </w:r>
              </w:sdtContent>
            </w:sdt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更好理解原理，比較不排斥數學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透過</w:t>
                </w:r>
              </w:sdtContent>
            </w:sdt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為質數命名</w:t>
                </w:r>
              </w:sdtContent>
            </w:sdt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</w:t>
                </w:r>
              </w:sdtContent>
            </w:sdt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加深學生對課程主題的印象，也是檢視學生是否學會如質數的定義，讓學生在正向積極的環境中學習，可能會有正向的幫助。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094">
            <w:pPr>
              <w:spacing w:after="0" w:before="0" w:lineRule="auto"/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(10:56~12:09)</w:t>
            </w:r>
          </w:p>
          <w:p w:rsidR="00000000" w:rsidDel="00000000" w:rsidP="00000000" w:rsidRDefault="00000000" w:rsidRPr="00000000" w14:paraId="00000095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老師用像</w:t>
                </w:r>
              </w:sdtContent>
            </w:sdt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在說故事的語氣</w:t>
                </w:r>
              </w:sdtContent>
            </w:sdt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，講解數學知識與概念，搭配之前學生的命名跟圖形。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用這樣的方式上課，</w:t>
                </w:r>
              </w:sdtContent>
            </w:sdt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我認為學生會更有趣，上課也會更專注</w:t>
                </w:r>
              </w:sdtContent>
            </w:sdt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學生表現專注，可以跟上老師的上課節奏和回答問題。藉此</w:t>
                </w:r>
              </w:sdtContent>
            </w:sdt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用輕鬆的方式，釐清數學概念。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從學生的命名出發，結合整堂課所學，透過長方形與排列等方式，告訴全班科學家的分類，還有如何判斷質數。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這階段老師</w:t>
                </w:r>
              </w:sdtContent>
            </w:sdt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把學生的日常語言，轉換成數學語言，傳授數學觀念。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主要由老師進行講解，目的在讓學生學到合數跟質數的特徵。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</w:t>
                </w:r>
              </w:sdtContent>
            </w:sdt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9900ff"/>
                    <w:sz w:val="22"/>
                    <w:szCs w:val="22"/>
                    <w:rtl w:val="0"/>
                  </w:rPr>
                  <w:t xml:space="preserve">把日常語言和數學語言的交替搭配</w:t>
                </w:r>
              </w:sdtContent>
            </w:sdt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，讓學生可以再</w:t>
                </w:r>
              </w:sdtContent>
            </w:sdt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比較少壓力的情況下學習。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09F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(12:09~12:36)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ind w:firstLine="0"/>
              <w:jc w:val="left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扮演不懂數學的人</w:t>
                </w:r>
              </w:sdtContent>
            </w:sdt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，請學生解釋質數。師生角色轉換，讓</w:t>
                </w:r>
              </w:sdtContent>
            </w:sdt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學生有更多表現機會</w:t>
                </w:r>
              </w:sdtContent>
            </w:sdt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，也要</w:t>
                </w:r>
              </w:sdtContent>
            </w:sdt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師生關係更加平衡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學生變成老師的角色，用自己的話表達今天所學，神情看起來都很開心，認為</w:t>
                </w:r>
              </w:sdtContent>
            </w:sdt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今天的數學課相當有趣，自己也有收穫</w:t>
                </w:r>
              </w:sdtContent>
            </w:sdt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老師在課程最後，請學生當作老師，解釋質數的定義，我認為是整堂課總結，也是</w:t>
                </w:r>
              </w:sdtContent>
            </w:sdt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0000"/>
                    <w:sz w:val="22"/>
                    <w:szCs w:val="22"/>
                    <w:rtl w:val="0"/>
                  </w:rPr>
                  <w:t xml:space="preserve">驗收學生這堂課的成果</w:t>
                </w:r>
              </w:sdtContent>
            </w:sdt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ind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學生用自己的方式說明質數，</w:t>
                </w:r>
              </w:sdtContent>
            </w:sdt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ff"/>
                    <w:sz w:val="22"/>
                    <w:szCs w:val="22"/>
                    <w:rtl w:val="0"/>
                  </w:rPr>
                  <w:t xml:space="preserve">用自己的日常語言，說出質數的特徵</w:t>
                </w:r>
              </w:sdtContent>
            </w:sdt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，藉此顯示出他們建立對質數的認識。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pStyle w:val="Heading2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jc w:val="left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MGA2 Initial Analysis in Chinese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軍艦棋遊戲: 圖形座標關係的數學表達式 (國中幾何)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(</w:t>
      </w:r>
      <w:hyperlink r:id="rId26">
        <w:r w:rsidDel="00000000" w:rsidR="00000000" w:rsidRPr="00000000">
          <w:rPr>
            <w:rtl w:val="0"/>
          </w:rPr>
          <w:t xml:space="preserve">https://www.youtube.com/watch?v=WKPjFjB8krQ&amp;list=PLylUUAvq6ZNXa0S72Ws6N_iDUEOaAW3YY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A9">
      <w:pPr>
        <w:pStyle w:val="Heading3"/>
        <w:rPr/>
      </w:pPr>
      <w:bookmarkStart w:colFirst="0" w:colLast="0" w:name="_heading=h.1t3h5sf" w:id="7"/>
      <w:bookmarkEnd w:id="7"/>
      <w:r w:rsidDel="00000000" w:rsidR="00000000" w:rsidRPr="00000000">
        <w:rPr>
          <w:rFonts w:ascii="Gungsuh" w:cs="Gungsuh" w:eastAsia="Gungsuh" w:hAnsi="Gungsuh"/>
          <w:rtl w:val="0"/>
        </w:rPr>
        <w:t xml:space="preserve">總覽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(0:23~1:30)Entering</w:t>
      </w:r>
      <w:r w:rsidDel="00000000" w:rsidR="00000000" w:rsidRPr="00000000">
        <w:rPr>
          <w:rFonts w:ascii="Gungsuh" w:cs="Gungsuh" w:eastAsia="Gungsuh" w:hAnsi="Gungsuh"/>
          <w:rtl w:val="0"/>
        </w:rPr>
        <w:t xml:space="preserve">: 較多由老師進行規則講解，引起學生的興趣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(1:31~1:51)entertaining: 學生進行遊戲，表現熱絡且積極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(1:52~3:00)Enlightening: 老師引導學生討論致勝秘訣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(3:01~3:54)entertaining: 第二回合雙人軍艦棋遊戲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(3:55~5:00)Enlightening: 老師邀請學生分享致勝祕訣，再請他們取很有數學味道的名字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(5:01~7:45)Enriching: 請學生觀察座標系統「特別的地方」，老師在一旁分析，且連結到數學的精準表達方式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(7:46~8:35)Entering: 由老師講解斜放航空母艦規則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(8:36~10:11)(10:12~10:44)entertaining: 第一回合遊戲是練習斜向座標，第二回合遊戲則是綜合今天所有種類的座標，進行遊戲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(10:45~12:39)Enlightening: 師生一起分析遊戲中的座標特性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(12:39~15:07)Enriching: 老師請學生根據特性，為座標命名，進而教導座標系統知識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rPr/>
      </w:pPr>
      <w:bookmarkStart w:colFirst="0" w:colLast="0" w:name="_heading=h.4d34og8" w:id="8"/>
      <w:bookmarkEnd w:id="8"/>
      <w:r w:rsidDel="00000000" w:rsidR="00000000" w:rsidRPr="00000000">
        <w:rPr>
          <w:rFonts w:ascii="Gungsuh" w:cs="Gungsuh" w:eastAsia="Gungsuh" w:hAnsi="Gungsuh"/>
          <w:rtl w:val="0"/>
        </w:rPr>
        <w:t xml:space="preserve">教學階段分析</w:t>
      </w: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1770"/>
        <w:gridCol w:w="1770"/>
        <w:gridCol w:w="1770"/>
        <w:gridCol w:w="1755"/>
        <w:tblGridChange w:id="0">
          <w:tblGrid>
            <w:gridCol w:w="1845"/>
            <w:gridCol w:w="1770"/>
            <w:gridCol w:w="1770"/>
            <w:gridCol w:w="1770"/>
            <w:gridCol w:w="1755"/>
          </w:tblGrid>
        </w:tblGridChange>
      </w:tblGrid>
      <w:tr>
        <w:trPr>
          <w:cantSplit w:val="0"/>
          <w:trHeight w:val="12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Lesson structure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affective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affective  (learning) issues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cognitive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Cognitive (learning)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issues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暖身活動:簡易軍艦棋遊戲(0:23~1:30)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838200"/>
                  <wp:effectExtent b="0" l="0" r="0" t="0"/>
                  <wp:docPr id="98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0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在答對問題的時候，給予鼓勵，例如:很棒。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給予同學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口語上的肯定，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增強他對自己的信心，提高對課程的興趣和參與度，像是學生會更積極回答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上課語氣抑揚頓挫的表現佳，具有活力，也會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更吸引學生進入課程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96900"/>
                  <wp:effectExtent b="0" l="0" r="0" t="0"/>
                  <wp:docPr id="99" name="image47.jpg"/>
                  <a:graphic>
                    <a:graphicData uri="http://schemas.openxmlformats.org/drawingml/2006/picture">
                      <pic:pic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聽規則的時候表現專注，都能正確地回答問題。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透過投入遊戲，逐漸進入課程。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457200"/>
                  <wp:effectExtent b="0" l="0" r="0" t="0"/>
                  <wp:docPr id="73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用航空母艦作為包裝，設計座標遊戲。透過問答，引導學生思考，同時確定學生了解規則，例如:不可以有空格。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我認為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把專有名詞替換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課程包裝的名字，可以降低學生的不熟悉感與不安，讓他們可以更自在地學習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透過示範，建立遊戲的規則，像是不可以有空格，如此一來，就有助於待會遊戲進行順利。學生回答出老師的問題時，也是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喚醒對於座標系統的基本認識。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玩遊戲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(1:31~1:51)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這段時間老師沒出現畫面，故不加以分析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749300"/>
                  <wp:effectExtent b="0" l="0" r="0" t="0"/>
                  <wp:docPr id="74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雙人對戰時，學生對遊戲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感到有趣，認真地進行遊戲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這段時間老師沒出現畫面，故不加以分析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在對戰過程，學會表達座標的位置，且發現獲勝的秘訣，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學生在壓力較小的情境下，默默地學習座標知識。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討論致勝秘訣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(1:52~3:00)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老師在討論時會下去巡視，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給予學生積極討論的正面壓力，如果有困難，也可以及時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協助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46100"/>
                  <wp:effectExtent b="0" l="0" r="0" t="0"/>
                  <wp:docPr id="75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討論的時候，反應熱烈，雙方都表現專注，顯示出對遊戲的高度興趣與喜愛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請同學討論致勝秘訣，再由雙人為一組，進行第二輪遊戲。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藉由小組進行合作學習，增加同學之間的課堂互動，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彼此也可以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互相釐清觀念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透過討論發現，致勝秘訣在於如何快速判斷方向，以線上一個點做為中心，從四周挑選另外一點，就可判斷出這條線是直項或橫向。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學生可以從遊戲結果得知直向或橫向的座標軸之特徵，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用遊戲的方式獲得知識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，會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比較快樂且不抗拒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第二回合雙人軍艦棋遊戲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(3:01~3:54)</w:t>
            </w:r>
          </w:p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這段時間老師沒出現畫面，故不加以分析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71500"/>
                  <wp:effectExtent b="0" l="0" r="0" t="0"/>
                  <wp:docPr id="76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在進行遊戲的時候，同學們都看起來很開心，感覺比第一輪遊戲時，還要更興奮與激動。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以小組的型態進行遊戲，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大家勝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負欲會比較明顯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，活動會顯得更好玩又刺激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這段時間老師沒出現畫面，故不加以分析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075" cy="546100"/>
                  <wp:effectExtent b="0" l="0" r="0" t="0"/>
                  <wp:docPr id="77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遊戲時，同組會進行討論，能夠有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更全面的思考。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像是上圖兩位就是在討論沒猜對的座標，要如何作為判斷標準，藉此得知敵隊的資訊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分享致勝祕訣、取很有數學味道的名字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  <w:t xml:space="preserve">(3:55~5:00)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889000"/>
                  <wp:effectExtent b="0" l="0" r="0" t="0"/>
                  <wp:docPr id="78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拿麥克風走到發言人身旁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，而不是請學生起立發言，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減少學生在對全班發言時的恐懼。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不管學生的回答是否為正確答案，老師都會給予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正向回應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鼓勵學生多發言。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685800"/>
                  <wp:effectExtent b="0" l="0" r="0" t="0"/>
                  <wp:docPr id="79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學生在說出致勝秘訣時，看的出來表情是有活力，帶的正向情緒的，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感受出他們對課程的興趣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。都可以大方且有自信的說出自己的看法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請同學發表致勝秘訣，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透過問答歸納出結論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，從遊戲得到的結果，開始聚焦到課程主軸。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學生分享自己的致勝秘訣，也詳細地觀察老師的兩個圖形，確實有發現其中的特別之處。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學生隨著老師的引導，逐漸聚焦到課程核心，發現坐標系的特徵。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分析「特別的地方」連結到數學的精準表達方式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(5:01~7:45)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老師用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問問題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的方式，像是「能不能認同這樣的命名」從回答情況，確認同學的理解程度。老師採取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多鼓勵的方式，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很少說出專業的數學名詞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，藉此讓學生踴躍發言。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有同學認為橫空母艦這個命名也不錯，無法認同y=-2，因為老師不會用嚴肅的態度，而是用有趣、鼓勵的態度，所以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學生都很願意去表達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96900"/>
                  <wp:effectExtent b="0" l="0" r="0" t="0"/>
                  <wp:docPr id="80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請同學寫出座標特性，再為圖形取一個「很有數學味道」名字。老師也給予提示，希望學生多觀察圖形「特別之處」。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不直接說出圖形特性，而是讓同學自己察覺和領悟，印象更深刻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學生無法理解y=-2比橫空母艦更精確的時候，透過詢問他不解之處，再加以引導進行思考，不會直接解答，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學生會更容易接受，更具有說服力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075" cy="469900"/>
                  <wp:effectExtent b="0" l="0" r="0" t="0"/>
                  <wp:docPr id="81" name="image35.jpg"/>
                  <a:graphic>
                    <a:graphicData uri="http://schemas.openxmlformats.org/drawingml/2006/picture">
                      <pic:pic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了解到只要有兩個點，就可以知道整條線的方向。.同學取的「橫空母艦」雖然有符合圖形，和y=-2相比，卻不夠精準。學生體認到「航空母艦」一詞可以做為學習時的代稱，但用數字表達才是最準確的。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  <w:t xml:space="preserve">(6:35~7:45)</w:t>
            </w:r>
          </w:p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透過數位教材，知道一條線上有無限多個點。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動態的教材比傳統紙本更吸引學生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，上課都相當專注。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講解斜放航空母艦規則(7:46~8:35)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rPr>
                <w:color w:val="9900ff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老師會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在差異加強語氣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，並且透過問題，確保學生有跟上她的講解，也有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提供範例讓學生實際演練。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老師的講解讓重點清楚明瞭，有助於學生進行待會的活動。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大家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表現專注，表現積極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，勇於回答老師問題，都可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指出範例中的錯誤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回答問題時，看起來相當有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自信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，在有先前課程的幫助下，對後續的掌握可以更好。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609600"/>
                  <wp:effectExtent b="0" l="0" r="0" t="0"/>
                  <wp:docPr id="82" name="image34.jpg"/>
                  <a:graphic>
                    <a:graphicData uri="http://schemas.openxmlformats.org/drawingml/2006/picture">
                      <pic:pic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跟前面的遊戲差不多規則，但應加了一些限制，有提供正確和錯誤範例，可以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讓學生等下進行遊戲更順利，也藉由問答，檢視學生是否有真的理解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了解這回合的規則為何，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具備可以覺察出圖形中的錯誤的能力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立即的練習，可以讓學生對規則有更深刻的印象。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第一回合遊戲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  <w:t xml:space="preserve">(8:36~10:11)</w:t>
            </w:r>
          </w:p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第二回合遊戲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(10:12~10:44)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遊戲過程中，老師在玩遊戲時會巡視，偶爾有需要才會給予提示，把學習權全部交給學生。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46100"/>
                  <wp:effectExtent b="0" l="0" r="0" t="0"/>
                  <wp:docPr id="6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學生在玩遊戲的時候，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情緒高漲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，各自有輸有贏，但都沒有出現特別沮喪。反而還可以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正向面對失敗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，跟隊友或是對手討論，思考輸了的原因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老師會巡視，且偶爾會給提示，主要都是讓學生自行活動。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第一回合是以雙人的方式進行斜向座標系統的對戰遊戲。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第二回合由老師簡單講解過規則後，以及結合整堂課所學的三種座標，隨即展開遊戲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學生在過程中會討論，且從中知道獲勝祕訣，也知道如何從點去推斷線，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間接地學到座標系統的特徵。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主要是透過合作學習的方式，進行競賽也同時在學習，這樣以團體的方式，讓學生有個討論的對象，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帶動課堂討論氣氛。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分析座標特性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  <w:t xml:space="preserve">(10:45~12:39)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遊戲結束後，才會用生動表情總結剛才的遊戲和分組討論。問題討論時，</w:t>
            </w:r>
            <w:r w:rsidDel="00000000" w:rsidR="00000000" w:rsidRPr="00000000">
              <w:rPr>
                <w:rFonts w:ascii="Gungsuh" w:cs="Gungsuh" w:eastAsia="Gungsuh" w:hAnsi="Gungsuh"/>
                <w:color w:val="0000ff"/>
                <w:rtl w:val="0"/>
              </w:rPr>
              <w:t xml:space="preserve">不會用艱難、專業的詞彙，對於學生的一切回覆都全盤接收，不會給予負面回應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，非常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鼓勵學生發言，或是上台表現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學生看起來對遊戲還意猶未盡，神情依然相當雀躍，對於老師的問題都積極回應，勇於回答和表達自己的看法。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一連串的問答，讓學生知道斜放的座標的變化，像是有哪些方向，還有特性。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讓學生透過反思認識座標，比起直接灌輸教導，這樣更有趣、更有好理解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在老師的引導下，思考被秒殺的經驗，得知斜放的座標有幾種，並且上台發表。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為座標命名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(12:39~15:07)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800100"/>
                  <wp:effectExtent b="0" l="0" r="0" t="0"/>
                  <wp:docPr id="6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老師不停邀請同學上台找出座標特性與命名，在這階段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日常語言較少見，相比之前明顯有較多數學語言。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723900"/>
                  <wp:effectExtent b="0" l="0" r="0" t="0"/>
                  <wp:docPr id="6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為座標命名時，學生都會很開心，不只展現創意，也是表現出自己對這單元的理解程度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在課程的最後才用專業的數學用語，讓學生從前面活動的經驗，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連接到這一單元的學習重點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981075" cy="838200"/>
                  <wp:effectExtent b="0" l="0" r="0" t="0"/>
                  <wp:docPr id="65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.了解到座標系統上，如何用數學的方式表達一條線。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用「航空母艦」延伸到座標表達，更貼近學生的生活，也更能理解，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傳統數學授課方式會在一開始就進行艱澀的名詞定義，容易讓學生想要抗拒。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2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Heading2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MGA3 Initial Analysis in Chinese</w:t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比面積還是比周長: 平面圖型形狀、面積與周長關係 (國小空間形狀)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(https://www.youtube.com/watch?v=ilN2F96TrWE)</w:t>
      </w:r>
    </w:p>
    <w:p w:rsidR="00000000" w:rsidDel="00000000" w:rsidP="00000000" w:rsidRDefault="00000000" w:rsidRPr="00000000" w14:paraId="0000013E">
      <w:pPr>
        <w:pStyle w:val="Heading3"/>
        <w:rPr/>
      </w:pPr>
      <w:bookmarkStart w:colFirst="0" w:colLast="0" w:name="_heading=h.3rdcrjn" w:id="11"/>
      <w:bookmarkEnd w:id="11"/>
      <w:r w:rsidDel="00000000" w:rsidR="00000000" w:rsidRPr="00000000">
        <w:rPr>
          <w:rFonts w:ascii="Gungsuh" w:cs="Gungsuh" w:eastAsia="Gungsuh" w:hAnsi="Gungsuh"/>
          <w:rtl w:val="0"/>
        </w:rPr>
        <w:t xml:space="preserve">總覽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(0:31~1:36)Entering: 以說故事作為開頭，用實際問題讓學生進行思考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(1:37~2:21)Entering: 主要由老師講解遊戲規則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(2:21~4:10)Entering: 老師透過親身示範，搭配問答，來解釋活動一的規則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(4:11~4:46)entertaining: 大部分都由學生以小組方式，玩遊戲排列出方塊圖形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(4:47~5:12)Enlightening: 師生先一同進行初步討論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(5:13~5:45)Enlightening: 老師拋出問題，請學生以小組模式進行討論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(5:46~6:04)Enlightening: 學生分享討論結果，老師再加以引導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(6:05~7:12)Enriching: 老師把遊戲過程的發現，跟課程進行初步連結。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(7:13~8:22)Entering: 由老師講解遊戲二規則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(8:23~9:10)entertaining: 玩遊戲二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(9:11~12:14)Enlightening: 學生進行討論發表: 用10片方塊，排出有最長周長的圖形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(12:15~12:45)Enlightening:小組討論: 11片比有最短周長的圖形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(12:46~15:25)Enlightening:討論結果分享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(15:26~17:06)Enriching: 教導周長和面積之間的關係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Style w:val="Heading3"/>
        <w:rPr/>
      </w:pPr>
      <w:bookmarkStart w:colFirst="0" w:colLast="0" w:name="_heading=h.26in1rg" w:id="12"/>
      <w:bookmarkEnd w:id="12"/>
      <w:r w:rsidDel="00000000" w:rsidR="00000000" w:rsidRPr="00000000">
        <w:rPr>
          <w:rFonts w:ascii="Gungsuh" w:cs="Gungsuh" w:eastAsia="Gungsuh" w:hAnsi="Gungsuh"/>
          <w:rtl w:val="0"/>
        </w:rPr>
        <w:t xml:space="preserve">教學階段分析</w:t>
      </w:r>
      <w:r w:rsidDel="00000000" w:rsidR="00000000" w:rsidRPr="00000000">
        <w:rPr>
          <w:rtl w:val="0"/>
        </w:rPr>
      </w:r>
    </w:p>
    <w:tbl>
      <w:tblPr>
        <w:tblStyle w:val="Table3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1785"/>
        <w:gridCol w:w="1755"/>
        <w:gridCol w:w="1770"/>
        <w:gridCol w:w="1755"/>
        <w:tblGridChange w:id="0">
          <w:tblGrid>
            <w:gridCol w:w="1845"/>
            <w:gridCol w:w="1785"/>
            <w:gridCol w:w="1755"/>
            <w:gridCol w:w="1770"/>
            <w:gridCol w:w="1755"/>
          </w:tblGrid>
        </w:tblGridChange>
      </w:tblGrid>
      <w:tr>
        <w:trPr>
          <w:cantSplit w:val="0"/>
          <w:trHeight w:val="12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  <w:t xml:space="preserve">Lesson structure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  <w:t xml:space="preserve">affective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affective  (learning) issues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  <w:t xml:space="preserve">cognitive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  <w:t xml:space="preserve">Cognitive (learning)</w:t>
            </w:r>
          </w:p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  <w:t xml:space="preserve">issues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牛皮圈地的故事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  <w:t xml:space="preserve">(0:31~1:36)</w:t>
            </w:r>
          </w:p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老師不斷提問，讓學生說出他看法背後的理由，並且都不會給出否定的回覆，都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以正面、鼓勵作為回應，對學習有正面助益。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rPr>
                <w:color w:val="ff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20700"/>
                  <wp:effectExtent b="0" l="0" r="0" t="0"/>
                  <wp:docPr id="66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聽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故事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的時候，非常專注，對老師的提問也都有回應。也可以針對自己的回答，說出對應的理由。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對課程沒有抗拒或排斥的負面情緒出現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71500"/>
                  <wp:effectExtent b="0" l="0" r="0" t="0"/>
                  <wp:docPr id="6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從牛皮圈地畫地的故事，讓學生進入情境，把故事出現的單位用生活例子代換，例如：4平方公尺等於四塊地磚。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更能夠引請小學生的共鳴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透過幾個簡單例子，學會判斷面積大小，跟著老師的提問，去思考圖形跟周長之間的關係。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課程從最基礎、簡單的部分開始，以利待會由淺入深，循序漸進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講解遊戲規則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  <w:t xml:space="preserve">(1:37~2:21)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邀請學生說明為何圖形何處不符合規則，藉此讓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學生更投入在課堂，也可以知道學生的理解情形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能夠明確說出圖片錯誤之處，以及其原因。此顯示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學生都十分專注在課程，到目前為止都有跟上老師的上課節奏，可以理解、消化再吸收。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除了持續用問答，來維持上課互動，以及抓住學生注意力，老師還用錯誤的例子來說明規則，並且讓學生練習觀察與解釋錯誤之處。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讓學生現學現賣，訓練與考驗學生的即時的理解與應用能力。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在例子的輔助下，學生更好理解規則，也更能妥善應用，面對老師的問題都可以回答正確。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學生答對問題也有助於建立自信心，更有動力繼續學習。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講解活動一規則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  <w:t xml:space="preserve">(2:21~4:10)</w:t>
            </w:r>
          </w:p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老師會在全班一起數數結束後，給予</w:t>
            </w:r>
            <w:r w:rsidDel="00000000" w:rsidR="00000000" w:rsidRPr="00000000">
              <w:rPr>
                <w:rFonts w:ascii="Gungsuh" w:cs="Gungsuh" w:eastAsia="Gungsuh" w:hAnsi="Gungsuh"/>
                <w:color w:val="0000ff"/>
                <w:rtl w:val="0"/>
              </w:rPr>
              <w:t xml:space="preserve">稱讚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。從學生的聲音聽起來，帶有一絲興奮，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可能是相當期待稍後的遊戲，對課程的興趣有被提起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825500"/>
                  <wp:effectExtent b="0" l="0" r="0" t="0"/>
                  <wp:docPr id="6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  <w:t xml:space="preserve">(3:04~3:20)</w:t>
            </w:r>
          </w:p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學生對於老師的問題都會積極回應，還會跟著上台的同學一起數周長和面積。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透過回答問題和一同數數，更集中注意力在課堂，也更有課堂參與感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46100"/>
                  <wp:effectExtent b="0" l="0" r="0" t="0"/>
                  <wp:docPr id="69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老師親身實作，示範如何進行遊戲，包含正反例示範(。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如果規則單以流程圖呈現，可能對年紀小的學習者來說，較難理解，要搭配圖像才能避免誤解發生。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4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了解到遊戲如何正確地進行，透過例子可以先知道自己可能犯的錯誤，玩遊戲可以先避開，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活動會更順暢。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玩遊戲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  <w:t xml:space="preserve">(4:11~4:46)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8">
            <w:pPr>
              <w:rPr>
                <w:color w:val="9900ff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玩遊戲的時候，老師關心個別同學進行情況，適時給予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引導和讚美。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正面的回應讓小朋友都能認真參與課堂，待會能夠勇於發言。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學生認真地進行遊戲，神情專注，基本上也沒有遇到太多困難，看起來都很順利。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在正式課程前，先用遊戲的方式，可以引起學生興趣，對於數學學習有正向幫助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老師主要讓學生憑自身能力，去完成學習單，只會偶爾引導。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讓學生自發地去做，提高他們對課堂的參與度，也是驗收前面講述的成果。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學生了解規則後，開始進行小組遊戲，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學生在過程中，透過實作，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間接認識與複習周長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和面積的定義，對他們而言。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  <w:t xml:space="preserve">(4:47~5:12)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482600"/>
                  <wp:effectExtent b="0" l="0" r="0" t="0"/>
                  <wp:docPr id="70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邀請同學上台示範，老師會複述答案，並點出其中關鍵字。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老師讓學生擔任教學，自己則是在一旁輔助，幫忙統整出重點，打造出更開放、輕鬆的教學氛圍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學生積極回應老師，答題時有條理又充滿自信，跟老師之間的互動自然。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學生對課程態度踴躍，沒有抗拒或排斥。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老師請同學用實際行動，向大家解釋何謂周長與面積。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開始出現比較多數學語言，把周長跟面積的概念帶入課程。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對於老師的問題，學生可以正確地用自己的話表達。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學生能夠清楚且正確表達，代表是真的理解了本次課程內容。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學生小組討論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/>
            </w:pPr>
            <w:r w:rsidDel="00000000" w:rsidR="00000000" w:rsidRPr="00000000">
              <w:rPr>
                <w:rtl w:val="0"/>
              </w:rPr>
              <w:t xml:space="preserve">(5:13~5:45)</w:t>
            </w:r>
          </w:p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師生一同討論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  <w:t xml:space="preserve">(5:46~6:04)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老師引導學生透過問題探討，激發學生自主學習。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老師真正地讓學生成為學習主體，也是間接訓練觀察力和自主學習的能力。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673100"/>
                  <wp:effectExtent b="0" l="0" r="0" t="0"/>
                  <wp:docPr id="71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大家都積極參與小組討論，互相合作歸納出遊戲過程中的發現。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展現互助合作精神，同儕之間更能夠以較好理解的方式學習，用在數學這類較艱澀難懂的科目，成效不錯。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老師請學生以小組的形式，討論遊戲中發現的特別之處，再進行發表，最後由老師總結，並以問題繼續引導思考，像是能排出的圖形有幾種、獲勝秘訣等。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老師多以問題，逐漸引導學生了解數學定義，而非在一開始就灌輸這些概念。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學生對於老師的問題都可以正確的回答，比如:分享對遊戲結果的觀察，是否有特別之處。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學生能夠清楚傳達討論結果，甚是有少數學生已能妥善使用數學語言，表達過程中會提到面積、周長。其餘大多以日常用語表達居多。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小組學習也是間接讓學生獲得知識的方法。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1">
            <w:pPr>
              <w:rPr/>
            </w:pPr>
            <w:r w:rsidDel="00000000" w:rsidR="00000000" w:rsidRPr="00000000">
              <w:rPr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1A2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引導學生思考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(周長面積初步概念)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  <w:t xml:space="preserve">(6:05~7:12)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邀請學生分享經驗，老師會幫忙組織回答，每次學生回答完，老師會以稱讚結尾。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正向鼓勵有助於建立學生對數學的自信和興趣。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學生大多都神情專注，可以正確地回答老師的問題。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學生可以跟的上老師的授課節奏，沒有理解困難，或是抗拒數學的樣子。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老師都用</w:t>
            </w:r>
            <w:r w:rsidDel="00000000" w:rsidR="00000000" w:rsidRPr="00000000">
              <w:rPr>
                <w:rFonts w:ascii="Gungsuh" w:cs="Gungsuh" w:eastAsia="Gungsuh" w:hAnsi="Gungsuh"/>
                <w:color w:val="0000ff"/>
                <w:rtl w:val="0"/>
              </w:rPr>
              <w:t xml:space="preserve">問題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去引導，先帶學生思考圖形有幾種和獲勝秘訣，延伸到周常與面積。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把課程知識跟活動的用詞做交替，像是骰到的點數就是面積等，有利於學生理解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075" cy="749300"/>
                  <wp:effectExtent b="0" l="0" r="0" t="0"/>
                  <wp:docPr id="5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一開始發表獲勝秘訣，多以日常用語，後來在老師引導下，數學語言變多，大家也了解面積與周長的定義。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對學生而言，是把生活語言，變成精準的數學語言的過程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講解遊戲二規則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/>
            </w:pPr>
            <w:r w:rsidDel="00000000" w:rsidR="00000000" w:rsidRPr="00000000">
              <w:rPr>
                <w:rtl w:val="0"/>
              </w:rPr>
              <w:t xml:space="preserve">(7:13~8:22)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就算講解規則時，大多都是老師講述，但老師還是會邀請學生一同示範。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增加學生參與度，也是讓他們透過範例練習遊戲。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學生在聽規則都表現專注，全神貫注的樣子，感覺對待會的遊戲有極高的興趣。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前一個活動激發對課程興趣，學生對遊戲二會抱有期待。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由老師講解規則，用例子說明，每個步驟都仔細講解。這次以小組競賽的形式，目標是要排出最佳圖形。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最佳圖形是比較抽象的概念，但是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在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老師跟同學的示範下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，對學生來說會更好理解。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玩遊戲二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  <w:t xml:space="preserve">(8:23~9:10)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老師扮演輔助學習的角色，會關心各組，還有個別同學的完成情況，再用問題加以引導。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透過問答不只可以檢視學生學習情況，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跟直接指正相比，也是比較溫和的指導方式，有助於增加學生對數學的正向感受。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C">
            <w:pPr>
              <w:rPr/>
            </w:pPr>
            <w:r w:rsidDel="00000000" w:rsidR="00000000" w:rsidRPr="00000000">
              <w:rPr>
                <w:rtl w:val="0"/>
              </w:rPr>
              <w:t xml:space="preserve">(8:53~8:58)</w:t>
            </w:r>
          </w:p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此為這區段的Key moment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玩遊戲時都很專注且積極，也能夠清楚地跟老師說明自己的想法。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回答時充滿自信，而且在遊戲過程中，可以自己發現面積與周長的知識。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老師會以問題去引導，不斷讓學生去思考哪種圖形，排列會最長，試圖讓學生表達自己的想法。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老師把主要學習權交給學生，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讓他們自行摸索，而不是直接灌輸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rPr/>
            </w:pPr>
            <w:r w:rsidDel="00000000" w:rsidR="00000000" w:rsidRPr="00000000">
              <w:rPr>
                <w:rtl w:val="0"/>
              </w:rPr>
              <w:t xml:space="preserve">(8:53~8:58)</w:t>
            </w:r>
          </w:p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此為這區段的Key moment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學生可以結合前一個遊戲所學的名詞，使自己的描述更精準。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確實理解並吸收前一個活動所獲的知識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，並且能更加以應用，與進行更深、更廣的探討。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6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C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小組討論: 10片比有最長周長的圖形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/>
            </w:pPr>
            <w:r w:rsidDel="00000000" w:rsidR="00000000" w:rsidRPr="00000000">
              <w:rPr>
                <w:rtl w:val="0"/>
              </w:rPr>
              <w:t xml:space="preserve">(9:11~12:14)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老師主要扮演引導者的角色，讓學生發表，就算有錯，也只是以疑問代替直接指正。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這種方式可以讓學生真正地自主思考與學習，不直接糾正，也是增加學生對數學的興趣與信心。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全班都會一起數數，所以大家都十分專注，對於老師的提問，也可以很完整地表達想法，顯示出學生在這環節是有進行思考的。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學生對課程都有高度興趣，不會排斥甚至會主動思考。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495300"/>
                  <wp:effectExtent b="0" l="0" r="0" t="0"/>
                  <wp:docPr id="5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請學生上台排出圖形，並帶全班一起數周長。老師在一旁協助檢視面積和周常數據有無問題，再 用問題引導學生思考。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透過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上台發表與討論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，訓練學生歸納統整的能力。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660400"/>
                  <wp:effectExtent b="0" l="0" r="0" t="0"/>
                  <wp:docPr id="5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在老師問題的引導下，學生會發現紀錄中的錯誤，同時也得知同樣面積，周長也會相同。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學生可以從三種不同的圖形中，推論出關於面積和周長的知識，我認為這是使用比較平易近人的方式學數學，成效相較以往會更好。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3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D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小組討論: 11片比有最短周長的圖形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  <w:t xml:space="preserve">(12:15~12:45)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老師不參與討論，僅偶爾給學生一些引導性問題，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利用同儕的語言交流，激發更深刻的反思。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7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每個人都神情專注，雖然比較少言語表達，但是還是可以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看出學生非常投入。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8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老師在討論過程會加以引導，像是問說為甚麼是最短。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ff"/>
                <w:rtl w:val="0"/>
              </w:rPr>
              <w:t xml:space="preserve">老師拋出問題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讓學生思考，而非直接教導，我認為會讓學生比較有機會深思。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A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學生皆認真討論，透過同儕之間的互動，還有老師的問題，去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激發出對圖形的觀察力。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討論結果分享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  <w:t xml:space="preserve">(12:46~15:25)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老師不會直接講述課程，傾向多讓學生發表意見，會重述學生所言，並幫助他們統整出結論。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老師給學生許多發揮的空間，讓他們間接的學習。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學生在回答問題時，多使用較生活化、自然的語言表達，偶爾會搭配手勢，或上台直接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學生可以用豐富的方法，表達自己的想法，可以更自在地學數學。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2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老師依序帶領學生進行問題討論，從各組最佳圖形的特殊之處，再到遊戲的獲勝秘訣，還有邊邊相鄰的周長多寡，最後由老師統整出原則。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由老師總結討論內容，讓主題更明確，學生也比較容易掌握到重點。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4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學生清楚回答問替，明確說出自己的觀察，像是每組周長與面積都相同、自己的獲勝秘訣。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學生從自己的直觀觀察中，歸納並統整出面積與周長的知識，能用自己更能理解的方式學習。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6">
            <w:pPr>
              <w:rPr/>
            </w:pPr>
            <w:r w:rsidDel="00000000" w:rsidR="00000000" w:rsidRPr="00000000">
              <w:rPr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1E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教導周長和面積之間的關係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/>
            </w:pPr>
            <w:r w:rsidDel="00000000" w:rsidR="00000000" w:rsidRPr="00000000">
              <w:rPr>
                <w:rtl w:val="0"/>
              </w:rPr>
              <w:t xml:space="preserve">(15:26~17:06)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老師會很鼓勵學生說出想法，用大量讚美，並且會幫學生梳理語句，以便他們思考。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老師負責提供學生幫助，尤其是在遊戲經驗與課程方面，讓學生可以用更具有彈性的方式學習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學生都積極回應老師，從回答的內容，可以看出是已經過思考的。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學生成為自主學習者，比起直接被老師灌輸概念，在這次課程結尾是自己經過理解，再說出面積與周長之間的關係。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請學生連結遊戲經驗，透過問答和請學生用數個範例來舉例說明，藉此來教授概念。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</w:t>
            </w:r>
            <w:r w:rsidDel="00000000" w:rsidR="00000000" w:rsidRPr="00000000">
              <w:rPr>
                <w:rFonts w:ascii="Gungsuh" w:cs="Gungsuh" w:eastAsia="Gungsuh" w:hAnsi="Gungsuh"/>
                <w:color w:val="9900ff"/>
                <w:rtl w:val="0"/>
              </w:rPr>
              <w:t xml:space="preserve">大量使用數學用語</w:t>
            </w: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，拋出各種情境讓學生定義面積與周長的關係。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學生不停地回應老師的問題，回答從簡短的詞語，在引導之下，漸漸變成完整句子。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學生逐漸使用較多精準的數學用語，顯示出對此課程的掌握程度有所提升。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1">
      <w:pPr>
        <w:pStyle w:val="Heading2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Style w:val="Heading2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MGA4 Initial Analysis in Chinese</w:t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地毯工廠: 因式分解 (國中代數)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  <w:t xml:space="preserve">(https://www.youtube.com/watch?v=u6ekVA37I-w&amp;list=PLylUUAvq6ZNUHkhEayqqYDnEkLwvQUILX&amp;index=4)</w:t>
      </w:r>
    </w:p>
    <w:p w:rsidR="00000000" w:rsidDel="00000000" w:rsidP="00000000" w:rsidRDefault="00000000" w:rsidRPr="00000000" w14:paraId="000001F5">
      <w:pPr>
        <w:pStyle w:val="Heading3"/>
        <w:rPr/>
      </w:pPr>
      <w:bookmarkStart w:colFirst="0" w:colLast="0" w:name="_heading=h.1ksv4uv" w:id="15"/>
      <w:bookmarkEnd w:id="15"/>
      <w:r w:rsidDel="00000000" w:rsidR="00000000" w:rsidRPr="00000000">
        <w:rPr>
          <w:rFonts w:ascii="Gungsuh" w:cs="Gungsuh" w:eastAsia="Gungsuh" w:hAnsi="Gungsuh"/>
          <w:rtl w:val="0"/>
        </w:rPr>
        <w:t xml:space="preserve">總覽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(0:16~2:00)Entering: 老師從描述地毯工廠的故事，引起學生動機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(2:01~3:12)Entering: 主要由老師講解活動規則一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(3:13~4:00)Entering: 老師解釋第二個活動的規則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(4:01~7:12)entertaining:學生進行遊戲，老師在一旁輔助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(7:13~14:18)Enlightening &amp; Enriching: 請學生填寫學習單與分享各題，老師在一旁引導、統整出原則，達到教學的目的。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Style w:val="Heading3"/>
        <w:rPr/>
      </w:pPr>
      <w:bookmarkStart w:colFirst="0" w:colLast="0" w:name="_heading=h.44sinio" w:id="16"/>
      <w:bookmarkEnd w:id="16"/>
      <w:r w:rsidDel="00000000" w:rsidR="00000000" w:rsidRPr="00000000">
        <w:rPr>
          <w:rFonts w:ascii="Gungsuh" w:cs="Gungsuh" w:eastAsia="Gungsuh" w:hAnsi="Gungsuh"/>
          <w:rtl w:val="0"/>
        </w:rPr>
        <w:t xml:space="preserve">教學階段分析</w:t>
      </w:r>
      <w:r w:rsidDel="00000000" w:rsidR="00000000" w:rsidRPr="00000000">
        <w:rPr>
          <w:rtl w:val="0"/>
        </w:rPr>
      </w:r>
    </w:p>
    <w:tbl>
      <w:tblPr>
        <w:tblStyle w:val="Table4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60"/>
        <w:gridCol w:w="1755"/>
        <w:gridCol w:w="1770"/>
        <w:gridCol w:w="1770"/>
        <w:gridCol w:w="1755"/>
        <w:tblGridChange w:id="0">
          <w:tblGrid>
            <w:gridCol w:w="1860"/>
            <w:gridCol w:w="1755"/>
            <w:gridCol w:w="1770"/>
            <w:gridCol w:w="1770"/>
            <w:gridCol w:w="1755"/>
          </w:tblGrid>
        </w:tblGridChange>
      </w:tblGrid>
      <w:tr>
        <w:trPr>
          <w:cantSplit w:val="0"/>
          <w:trHeight w:val="12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C">
            <w:pPr>
              <w:rPr/>
            </w:pPr>
            <w:r w:rsidDel="00000000" w:rsidR="00000000" w:rsidRPr="00000000">
              <w:rPr>
                <w:rtl w:val="0"/>
              </w:rPr>
              <w:t xml:space="preserve">Lesson structure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D">
            <w:pPr>
              <w:rPr/>
            </w:pPr>
            <w:r w:rsidDel="00000000" w:rsidR="00000000" w:rsidRPr="00000000">
              <w:rPr>
                <w:rtl w:val="0"/>
              </w:rPr>
              <w:t xml:space="preserve">affective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E">
            <w:pPr>
              <w:rPr/>
            </w:pPr>
            <w:r w:rsidDel="00000000" w:rsidR="00000000" w:rsidRPr="00000000">
              <w:rPr>
                <w:rtl w:val="0"/>
              </w:rPr>
              <w:t xml:space="preserve">affective  (learning) issues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F">
            <w:pPr>
              <w:rPr/>
            </w:pPr>
            <w:r w:rsidDel="00000000" w:rsidR="00000000" w:rsidRPr="00000000">
              <w:rPr>
                <w:rtl w:val="0"/>
              </w:rPr>
              <w:t xml:space="preserve">cognitive (teaching)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0">
            <w:pPr>
              <w:rPr/>
            </w:pPr>
            <w:r w:rsidDel="00000000" w:rsidR="00000000" w:rsidRPr="00000000">
              <w:rPr>
                <w:rtl w:val="0"/>
              </w:rPr>
              <w:t xml:space="preserve">Cognitive (learning)</w:t>
            </w:r>
          </w:p>
          <w:p w:rsidR="00000000" w:rsidDel="00000000" w:rsidP="00000000" w:rsidRDefault="00000000" w:rsidRPr="00000000" w14:paraId="00000201">
            <w:pPr>
              <w:rPr/>
            </w:pPr>
            <w:r w:rsidDel="00000000" w:rsidR="00000000" w:rsidRPr="00000000">
              <w:rPr>
                <w:rtl w:val="0"/>
              </w:rPr>
              <w:t xml:space="preserve">issues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2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20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引起動機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rPr/>
            </w:pPr>
            <w:r w:rsidDel="00000000" w:rsidR="00000000" w:rsidRPr="00000000">
              <w:rPr>
                <w:rtl w:val="0"/>
              </w:rPr>
              <w:t xml:space="preserve">(0:16~2:00)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把地毯商每年的營業額，用北投圖書館換算，教具也有套入地毯工廠的情境中。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把巨大難懂的數字，替換成貼近學生生活的物件，變成學生更好去比較和理解的描述。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老師上課用詞有趣，而且相當生活化，學生表現專注。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變得生活化的數學內容，對學生來說會更好接受。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從介紹世界上最大地毯商開始，揭示此故事跟課程之間的關係，講解教具，並讓學生練習範例。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在一開始用實際的事蹟引起興趣，後續的實際操作到教具，我想有助於待會活動進行，也可以檢視學生是否真的會使用教具。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學生從生活經驗開始課程，搭配實體教具進行學習。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從生活經驗出發，會比較有興趣，上課壓力也比較不大。用實體教具，可以更容易進行理解。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tl w:val="0"/>
              </w:rPr>
              <w:t xml:space="preserve">Entering</w:t>
            </w:r>
          </w:p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講解活動規則一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rPr/>
            </w:pPr>
            <w:r w:rsidDel="00000000" w:rsidR="00000000" w:rsidRPr="00000000">
              <w:rPr>
                <w:rtl w:val="0"/>
              </w:rPr>
              <w:t xml:space="preserve">(2:00~3:12)</w:t>
            </w:r>
          </w:p>
          <w:p w:rsidR="00000000" w:rsidDel="00000000" w:rsidP="00000000" w:rsidRDefault="00000000" w:rsidRPr="00000000" w14:paraId="00000210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講解活動規則二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  <w:t xml:space="preserve">(3:13~4:00)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老師仔細地講解規則，還會事先說明可能發生的困難。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藉此先幫學生做好心理準備，安撫學生不安情緒。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20700"/>
                  <wp:effectExtent b="0" l="0" r="0" t="0"/>
                  <wp:docPr id="5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學生看起來充滿興趣，如果同學之間也會進行討論。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學生藉由待會的活動，引起對多項式的興趣。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先教學生如何紀錄，像是拼法，以及用多項式紀錄面積、長與寬。再來講解活動的進行方式。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老師用條列式說明，一一說明遊戲中個環節的任務，讓同學更好明白規則。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遊戲中，學生會練習到如何使用多項式紀錄面積、長與寬，而且採輪流制，每個人都會有機會實做，不是自己的回合，則要觀察同學操作。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同學可以透過遊戲，練習用多項式表達，比較沒有壓力。輪流機制讓大家都有練習機會，作為觀察者時，也可從其他人身上學習。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進行遊戲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(4:01~7:12)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990600" cy="762000"/>
                  <wp:effectExtent b="0" l="0" r="0" t="0"/>
                  <wp:docPr id="5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遊戲過程中態度輕鬆，沒有使用艱澀難懂的數學專業名詞，且面對學生時，多使用鼓勵與讚美，師生相處融洽。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師生互動並非由老師主導的單向關係，反而老師是積極引導學生，學生會學習意願會提高。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1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990600" cy="812800"/>
                  <wp:effectExtent b="0" l="0" r="0" t="0"/>
                  <wp:docPr id="5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520700"/>
                  <wp:effectExtent b="0" l="0" r="0" t="0"/>
                  <wp:docPr id="59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學生都專心玩遊戲，當有新發現的時候，笑得很開心，也有學生跟老師說：「拼這個很好玩」。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學生十分享受這個遊戲，能夠用輕鬆愉快的心情，再沒甚麼壓力的情況下學習。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老師發配任務，對於學生會給予個別協助，搭配教具且更詳細地說明規則，接著讓學生自行思考，每回合難度循序漸進，進行過程彈性調整規則，像是不一定要拼過才紀錄。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就算是在遊戲進行的階段，老師還是會提供協助，去推動學生的學習情況。課程設計非常人性化，從簡單到困難，逐步建立學生信心和興趣。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大多數都靠自己的力量完成遊戲，有少部分的學生會從過程中發現「秘密」，並且用自己的話說出來。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讓學生透過實作，進行思考與表達，相比傳統教學時，都聽從老師講述，被動地吸收知識，這樣可以加深學習的深度。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9">
            <w:pPr>
              <w:rPr/>
            </w:pPr>
            <w:r w:rsidDel="00000000" w:rsidR="00000000" w:rsidRPr="00000000">
              <w:rPr>
                <w:rtl w:val="0"/>
              </w:rPr>
              <w:t xml:space="preserve">Enlightening</w:t>
            </w:r>
          </w:p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  <w:t xml:space="preserve">Enriching</w:t>
            </w:r>
          </w:p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填寫學習單與分享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/>
            </w:pPr>
            <w:r w:rsidDel="00000000" w:rsidR="00000000" w:rsidRPr="00000000">
              <w:rPr>
                <w:rtl w:val="0"/>
              </w:rPr>
              <w:t xml:space="preserve">(7:13~14:18)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1075" cy="469900"/>
                  <wp:effectExtent b="0" l="0" r="0" t="0"/>
                  <wp:docPr id="6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6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分享回答時，老師輪流點人回答，會站在學生旁邊聽答案，最後會給予讚美。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教師位置比較不會造成學生的壓迫感，輪流制度給每個人表現機會，參與課堂。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0600" cy="482600"/>
                  <wp:effectExtent b="0" l="0" r="0" t="0"/>
                  <wp:docPr id="6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學生若有不解之處，彼此之間會互相解答，弱勢同學的回答有誤，也會幫忙指正。回答老師的問題時，也不會抗拒，整體上課氣氛融洽。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利用同儕的互助關係進行合作學習，可以減輕學生壓力，同學之間或是師生之間，輕鬆有趣的想處和互動，都讓這堂課變得更吸引人。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用表格的方式，再次整理記錄單。邀請不同學生分享他們對每題的想法，或上台示範，再用問題引導學生進行反思，最後都會複述答案作為總結。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題目順序安排由淺入深，討論時讓學生分享，達到教育的效果，有講解不足之處，再由老師引導與補充，每一題都是在逐步建立知識。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老師有邏輯的方式，幫學生統整遊戲，點明其中的重點。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學生分享自己的觀察，可以從中歸納出數學原則。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color w:val="ff0000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ff0000"/>
                <w:rtl w:val="0"/>
              </w:rPr>
              <w:t xml:space="preserve">一開始是請學生分享直觀的觀察，這對大多數的人來說並不困難，是做為學習很好的開頭。到後來逐漸開始加入更多數學用語，課程主題變得更加明確。學生上台演示，扮演設課者，角色轉換也可以增加課堂趣味性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sectPr>
      <w:headerReference r:id="rId5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ungsuh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283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283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240" w:before="240" w:line="276" w:lineRule="auto"/>
        <w:ind w:firstLine="283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ind w:left="560" w:hanging="28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ind w:firstLine="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firstLine="0"/>
    </w:pPr>
    <w:rPr>
      <w:b w:val="1"/>
      <w:i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ind w:left="560" w:hanging="280"/>
      <w:jc w:val="center"/>
      <w:outlineLvl w:val="0"/>
    </w:pPr>
    <w:rPr>
      <w:b w:val="1"/>
    </w:rPr>
  </w:style>
  <w:style w:type="paragraph" w:styleId="2">
    <w:name w:val="heading 2"/>
    <w:basedOn w:val="a"/>
    <w:next w:val="a"/>
    <w:pPr>
      <w:keepNext w:val="1"/>
      <w:keepLines w:val="1"/>
      <w:ind w:firstLine="0"/>
      <w:outlineLvl w:val="1"/>
    </w:pPr>
    <w:rPr>
      <w:b w:val="1"/>
    </w:rPr>
  </w:style>
  <w:style w:type="paragraph" w:styleId="3">
    <w:name w:val="heading 3"/>
    <w:basedOn w:val="a"/>
    <w:next w:val="a"/>
    <w:pPr>
      <w:keepNext w:val="1"/>
      <w:keepLines w:val="1"/>
      <w:ind w:firstLine="0"/>
      <w:outlineLvl w:val="2"/>
    </w:pPr>
    <w:rPr>
      <w:b w:val="1"/>
      <w:i w:val="1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</w:rPr>
  </w:style>
  <w:style w:type="paragraph" w:styleId="5">
    <w:name w:val="heading 5"/>
    <w:basedOn w:val="a"/>
    <w:next w:val="a"/>
    <w:pPr>
      <w:keepNext w:val="1"/>
      <w:keepLines w:val="1"/>
      <w:spacing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80"/>
      <w:outlineLvl w:val="5"/>
    </w:pPr>
    <w:rPr>
      <w:i w:val="1"/>
      <w:color w:val="666666"/>
      <w:sz w:val="22"/>
      <w:szCs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 w:before="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 w:before="0"/>
    </w:pPr>
    <w:rPr>
      <w:rFonts w:ascii="Arial" w:cs="Arial" w:eastAsia="Arial" w:hAnsi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A519CC"/>
    <w:pPr>
      <w:tabs>
        <w:tab w:val="center" w:pos="4320"/>
        <w:tab w:val="right" w:pos="8640"/>
      </w:tabs>
      <w:spacing w:after="0" w:before="0" w:line="240" w:lineRule="auto"/>
    </w:pPr>
  </w:style>
  <w:style w:type="character" w:styleId="aa" w:customStyle="1">
    <w:name w:val="頁首 字元"/>
    <w:basedOn w:val="a0"/>
    <w:link w:val="a9"/>
    <w:uiPriority w:val="99"/>
    <w:rsid w:val="00A519CC"/>
  </w:style>
  <w:style w:type="paragraph" w:styleId="ab">
    <w:name w:val="footer"/>
    <w:basedOn w:val="a"/>
    <w:link w:val="ac"/>
    <w:uiPriority w:val="99"/>
    <w:unhideWhenUsed w:val="1"/>
    <w:rsid w:val="00A519CC"/>
    <w:pPr>
      <w:tabs>
        <w:tab w:val="center" w:pos="4320"/>
        <w:tab w:val="right" w:pos="8640"/>
      </w:tabs>
      <w:spacing w:after="0" w:before="0" w:line="240" w:lineRule="auto"/>
    </w:pPr>
  </w:style>
  <w:style w:type="character" w:styleId="ac" w:customStyle="1">
    <w:name w:val="頁尾 字元"/>
    <w:basedOn w:val="a0"/>
    <w:link w:val="ab"/>
    <w:uiPriority w:val="99"/>
    <w:rsid w:val="00A519CC"/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jpg"/><Relationship Id="rId42" Type="http://schemas.openxmlformats.org/officeDocument/2006/relationships/image" Target="media/image16.jpg"/><Relationship Id="rId41" Type="http://schemas.openxmlformats.org/officeDocument/2006/relationships/image" Target="media/image10.jpg"/><Relationship Id="rId44" Type="http://schemas.openxmlformats.org/officeDocument/2006/relationships/image" Target="media/image15.jpg"/><Relationship Id="rId43" Type="http://schemas.openxmlformats.org/officeDocument/2006/relationships/image" Target="media/image12.jpg"/><Relationship Id="rId46" Type="http://schemas.openxmlformats.org/officeDocument/2006/relationships/image" Target="media/image18.jpg"/><Relationship Id="rId45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jpg"/><Relationship Id="rId48" Type="http://schemas.openxmlformats.org/officeDocument/2006/relationships/image" Target="media/image25.jpg"/><Relationship Id="rId47" Type="http://schemas.openxmlformats.org/officeDocument/2006/relationships/image" Target="media/image21.jpg"/><Relationship Id="rId4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V7tBWcTTP9U&amp;list=PLylUUAvq6ZNXKVhuPqUcu1q_LqhuLhqMt&amp;index=21" TargetMode="External"/><Relationship Id="rId8" Type="http://schemas.openxmlformats.org/officeDocument/2006/relationships/image" Target="media/image31.jpg"/><Relationship Id="rId31" Type="http://schemas.openxmlformats.org/officeDocument/2006/relationships/image" Target="media/image23.jpg"/><Relationship Id="rId30" Type="http://schemas.openxmlformats.org/officeDocument/2006/relationships/image" Target="media/image20.jpg"/><Relationship Id="rId33" Type="http://schemas.openxmlformats.org/officeDocument/2006/relationships/image" Target="media/image27.jpg"/><Relationship Id="rId32" Type="http://schemas.openxmlformats.org/officeDocument/2006/relationships/image" Target="media/image29.jpg"/><Relationship Id="rId35" Type="http://schemas.openxmlformats.org/officeDocument/2006/relationships/image" Target="media/image26.jpg"/><Relationship Id="rId34" Type="http://schemas.openxmlformats.org/officeDocument/2006/relationships/image" Target="media/image28.jpg"/><Relationship Id="rId37" Type="http://schemas.openxmlformats.org/officeDocument/2006/relationships/image" Target="media/image35.jpg"/><Relationship Id="rId36" Type="http://schemas.openxmlformats.org/officeDocument/2006/relationships/image" Target="media/image24.jpg"/><Relationship Id="rId39" Type="http://schemas.openxmlformats.org/officeDocument/2006/relationships/image" Target="media/image13.jpg"/><Relationship Id="rId38" Type="http://schemas.openxmlformats.org/officeDocument/2006/relationships/image" Target="media/image34.jpg"/><Relationship Id="rId20" Type="http://schemas.openxmlformats.org/officeDocument/2006/relationships/image" Target="media/image4.jpg"/><Relationship Id="rId22" Type="http://schemas.openxmlformats.org/officeDocument/2006/relationships/image" Target="media/image41.jpg"/><Relationship Id="rId21" Type="http://schemas.openxmlformats.org/officeDocument/2006/relationships/image" Target="media/image40.jpg"/><Relationship Id="rId24" Type="http://schemas.openxmlformats.org/officeDocument/2006/relationships/image" Target="media/image45.jpg"/><Relationship Id="rId23" Type="http://schemas.openxmlformats.org/officeDocument/2006/relationships/image" Target="media/image44.jpg"/><Relationship Id="rId26" Type="http://schemas.openxmlformats.org/officeDocument/2006/relationships/hyperlink" Target="https://www.youtube.com/watch?v=WKPjFjB8krQ&amp;list=PLylUUAvq6ZNXa0S72Ws6N_iDUEOaAW3YY" TargetMode="External"/><Relationship Id="rId25" Type="http://schemas.openxmlformats.org/officeDocument/2006/relationships/image" Target="media/image48.jpg"/><Relationship Id="rId28" Type="http://schemas.openxmlformats.org/officeDocument/2006/relationships/image" Target="media/image47.jpg"/><Relationship Id="rId27" Type="http://schemas.openxmlformats.org/officeDocument/2006/relationships/image" Target="media/image46.jpg"/><Relationship Id="rId29" Type="http://schemas.openxmlformats.org/officeDocument/2006/relationships/image" Target="media/image19.jpg"/><Relationship Id="rId51" Type="http://schemas.openxmlformats.org/officeDocument/2006/relationships/image" Target="media/image6.jpg"/><Relationship Id="rId50" Type="http://schemas.openxmlformats.org/officeDocument/2006/relationships/image" Target="media/image7.jpg"/><Relationship Id="rId53" Type="http://schemas.openxmlformats.org/officeDocument/2006/relationships/image" Target="media/image1.jpg"/><Relationship Id="rId52" Type="http://schemas.openxmlformats.org/officeDocument/2006/relationships/image" Target="media/image8.jpg"/><Relationship Id="rId11" Type="http://schemas.openxmlformats.org/officeDocument/2006/relationships/image" Target="media/image33.jpg"/><Relationship Id="rId55" Type="http://schemas.openxmlformats.org/officeDocument/2006/relationships/image" Target="media/image22.jpg"/><Relationship Id="rId10" Type="http://schemas.openxmlformats.org/officeDocument/2006/relationships/image" Target="media/image30.jpg"/><Relationship Id="rId54" Type="http://schemas.openxmlformats.org/officeDocument/2006/relationships/image" Target="media/image2.jpg"/><Relationship Id="rId13" Type="http://schemas.openxmlformats.org/officeDocument/2006/relationships/image" Target="media/image37.jpg"/><Relationship Id="rId57" Type="http://schemas.openxmlformats.org/officeDocument/2006/relationships/image" Target="media/image11.jpg"/><Relationship Id="rId12" Type="http://schemas.openxmlformats.org/officeDocument/2006/relationships/image" Target="media/image49.jpg"/><Relationship Id="rId56" Type="http://schemas.openxmlformats.org/officeDocument/2006/relationships/image" Target="media/image9.jpg"/><Relationship Id="rId15" Type="http://schemas.openxmlformats.org/officeDocument/2006/relationships/image" Target="media/image14.jpg"/><Relationship Id="rId14" Type="http://schemas.openxmlformats.org/officeDocument/2006/relationships/image" Target="media/image38.jpg"/><Relationship Id="rId58" Type="http://schemas.openxmlformats.org/officeDocument/2006/relationships/header" Target="header1.xml"/><Relationship Id="rId17" Type="http://schemas.openxmlformats.org/officeDocument/2006/relationships/image" Target="media/image39.jpg"/><Relationship Id="rId16" Type="http://schemas.openxmlformats.org/officeDocument/2006/relationships/image" Target="media/image36.jpg"/><Relationship Id="rId19" Type="http://schemas.openxmlformats.org/officeDocument/2006/relationships/image" Target="media/image43.jpg"/><Relationship Id="rId18" Type="http://schemas.openxmlformats.org/officeDocument/2006/relationships/image" Target="media/image4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9fsw2t9F0+43XN0HxqtevH6oBA==">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2022-09-11T04:50:00Z</dcterms:created>
</cp:coreProperties>
</file>